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D0" w:rsidRPr="00AB5DD0" w:rsidRDefault="00AB5DD0" w:rsidP="00AB5DD0">
      <w:pPr>
        <w:jc w:val="both"/>
        <w:rPr>
          <w:sz w:val="22"/>
          <w:szCs w:val="24"/>
        </w:rPr>
      </w:pPr>
    </w:p>
    <w:p w:rsidR="00AB5DD0" w:rsidRDefault="00AB5DD0" w:rsidP="00AB5DD0">
      <w:pPr>
        <w:pStyle w:val="Akapitzlist"/>
        <w:numPr>
          <w:ilvl w:val="0"/>
          <w:numId w:val="1"/>
        </w:numPr>
        <w:jc w:val="both"/>
        <w:rPr>
          <w:rFonts w:eastAsia="Calibri Light"/>
          <w:b/>
          <w:iCs/>
          <w:sz w:val="22"/>
          <w:szCs w:val="24"/>
        </w:rPr>
      </w:pPr>
      <w:r w:rsidRPr="00AB5DD0">
        <w:rPr>
          <w:rFonts w:eastAsia="Calibri Light"/>
          <w:b/>
          <w:iCs/>
          <w:sz w:val="22"/>
          <w:szCs w:val="24"/>
        </w:rPr>
        <w:t>Klauzula informacyjna skierowana do rodziców / opiekunów prawnych uczniów</w:t>
      </w:r>
    </w:p>
    <w:p w:rsidR="00626AF8" w:rsidRPr="00626AF8" w:rsidRDefault="00626AF8" w:rsidP="00626AF8">
      <w:pPr>
        <w:jc w:val="both"/>
        <w:rPr>
          <w:rFonts w:eastAsia="Calibri Light"/>
          <w:b/>
          <w:iCs/>
          <w:sz w:val="22"/>
          <w:szCs w:val="24"/>
        </w:rPr>
      </w:pPr>
    </w:p>
    <w:p w:rsidR="00AB5DD0" w:rsidRPr="00AB5DD0" w:rsidRDefault="00AB5DD0" w:rsidP="00AB5DD0">
      <w:pPr>
        <w:ind w:left="720"/>
        <w:jc w:val="both"/>
        <w:rPr>
          <w:rFonts w:eastAsia="Calibri Light"/>
          <w:iCs/>
          <w:sz w:val="22"/>
          <w:szCs w:val="24"/>
        </w:rPr>
      </w:pPr>
    </w:p>
    <w:p w:rsidR="00AB5DD0" w:rsidRPr="00AB5DD0" w:rsidRDefault="00AB5DD0" w:rsidP="00AB5DD0">
      <w:pPr>
        <w:jc w:val="both"/>
        <w:rPr>
          <w:sz w:val="22"/>
          <w:szCs w:val="24"/>
        </w:rPr>
      </w:pPr>
      <w:r w:rsidRPr="00AB5DD0">
        <w:rPr>
          <w:sz w:val="22"/>
          <w:szCs w:val="24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dalej: „</w:t>
      </w:r>
      <w:r w:rsidRPr="00AB5DD0">
        <w:rPr>
          <w:b/>
          <w:bCs/>
          <w:sz w:val="22"/>
          <w:szCs w:val="24"/>
        </w:rPr>
        <w:t>RODO</w:t>
      </w:r>
      <w:r w:rsidRPr="00AB5DD0">
        <w:rPr>
          <w:sz w:val="22"/>
          <w:szCs w:val="24"/>
        </w:rPr>
        <w:t>” informuję, iż:</w:t>
      </w:r>
    </w:p>
    <w:p w:rsidR="00AB5DD0" w:rsidRPr="00AB5DD0" w:rsidRDefault="00AB5DD0" w:rsidP="00AB5DD0">
      <w:pPr>
        <w:pStyle w:val="Bezodstpw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1) administratorem Pani/Pana danych osobowych jest Ośrodek Szkolno-Wychowawczy dla Dzieci Głuchych w Olecku;</w:t>
      </w:r>
    </w:p>
    <w:p w:rsidR="00AB5DD0" w:rsidRPr="00AB5DD0" w:rsidRDefault="00AB5DD0" w:rsidP="00AB5DD0">
      <w:pPr>
        <w:pStyle w:val="Bezodstpw"/>
        <w:jc w:val="both"/>
        <w:rPr>
          <w:sz w:val="22"/>
          <w:szCs w:val="24"/>
        </w:rPr>
      </w:pPr>
      <w:r w:rsidRPr="00AB5DD0">
        <w:rPr>
          <w:sz w:val="22"/>
          <w:szCs w:val="24"/>
        </w:rPr>
        <w:t xml:space="preserve">2) z inspektorem ochrony danych w Ośrodku Szkolno-Wychowawczym dla Dzieci Głuchych w Olecku można się skontaktować pod adresem e-mail: </w:t>
      </w:r>
      <w:hyperlink r:id="rId5" w:history="1">
        <w:r w:rsidR="00A1138A" w:rsidRPr="00644749">
          <w:rPr>
            <w:rStyle w:val="Hipercze"/>
            <w:sz w:val="22"/>
            <w:szCs w:val="24"/>
          </w:rPr>
          <w:t>malczyk@togatus.pl</w:t>
        </w:r>
      </w:hyperlink>
      <w:r w:rsidR="00A1138A">
        <w:rPr>
          <w:sz w:val="22"/>
          <w:szCs w:val="24"/>
          <w:u w:val="single"/>
        </w:rPr>
        <w:t>, numer tel. 506 358 200</w:t>
      </w:r>
    </w:p>
    <w:p w:rsidR="00AB5DD0" w:rsidRPr="00AB5DD0" w:rsidRDefault="00AB5DD0" w:rsidP="00AB5DD0">
      <w:pPr>
        <w:pStyle w:val="Bezodstpw"/>
        <w:jc w:val="both"/>
        <w:rPr>
          <w:sz w:val="22"/>
          <w:szCs w:val="24"/>
          <w:lang w:eastAsia="en-GB"/>
        </w:rPr>
      </w:pPr>
      <w:r w:rsidRPr="00AB5DD0">
        <w:rPr>
          <w:sz w:val="22"/>
          <w:szCs w:val="24"/>
          <w:lang w:eastAsia="pl-PL"/>
        </w:rPr>
        <w:t>3) Dane osobowe przetwarzane są na podstawie:</w:t>
      </w:r>
    </w:p>
    <w:p w:rsidR="00AB5DD0" w:rsidRPr="00AB5DD0" w:rsidRDefault="00AB5DD0" w:rsidP="00AB5DD0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contextualSpacing/>
        <w:jc w:val="both"/>
        <w:rPr>
          <w:sz w:val="22"/>
          <w:szCs w:val="24"/>
        </w:rPr>
      </w:pPr>
      <w:r w:rsidRPr="00AB5DD0">
        <w:rPr>
          <w:sz w:val="22"/>
          <w:szCs w:val="24"/>
        </w:rPr>
        <w:t>obowiązków prawnych ciążących na administratorze w zw. realizacją zadań placówki (zgodnie z art. 6 ust. 1 lit. c Ogólnego rozporządzenia o ochronie danych);</w:t>
      </w:r>
    </w:p>
    <w:p w:rsidR="00AB5DD0" w:rsidRPr="00AB5DD0" w:rsidRDefault="00AB5DD0" w:rsidP="00AB5DD0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zgody na przetwarzanie danych osobowych w jednym lub większej liczbie określonych celów (zgodnie z art. 6 ust. 1 lit. a Ogólnego rozporządzenia o ochronie danych);</w:t>
      </w:r>
    </w:p>
    <w:p w:rsidR="00AB5DD0" w:rsidRPr="00AB5DD0" w:rsidRDefault="00AB5DD0" w:rsidP="00AB5DD0">
      <w:pPr>
        <w:spacing w:before="100" w:beforeAutospacing="1" w:after="100" w:afterAutospacing="1"/>
        <w:ind w:left="360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Podstawa do przetwarzania danych osobowych zależna jest od rodzaju operacji, jakie wykonywane są na danych osobowych. Podanie danych jest dobrowolne, lecz niezbędne do realizacji celów, o których mowa powyżej.</w:t>
      </w:r>
    </w:p>
    <w:p w:rsidR="00AB5DD0" w:rsidRPr="00AB5DD0" w:rsidRDefault="00AB5DD0" w:rsidP="00AB5DD0">
      <w:pPr>
        <w:spacing w:before="100" w:beforeAutospacing="1" w:after="100" w:afterAutospacing="1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4)Odbiorcami danych osobowych są wyłącznie podmioty uprawnione do uzyskania danych osobowych na podstawie przepisów prawa.</w:t>
      </w:r>
    </w:p>
    <w:p w:rsidR="00AB5DD0" w:rsidRPr="00AB5DD0" w:rsidRDefault="00AB5DD0" w:rsidP="00AB5DD0">
      <w:pPr>
        <w:spacing w:before="100" w:beforeAutospacing="1" w:after="100" w:afterAutospacing="1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5)Dane osobowe przechowywane są przez okres niezbędny do realizacji celów wskazanych w punkcie 3, a po tym czasie przez okres oraz w zakresie wymaganym przez przepisy prawa.</w:t>
      </w:r>
    </w:p>
    <w:p w:rsidR="00AB5DD0" w:rsidRPr="00AB5DD0" w:rsidRDefault="00AB5DD0" w:rsidP="00AB5DD0">
      <w:pPr>
        <w:widowControl/>
        <w:overflowPunct/>
        <w:autoSpaceDE/>
        <w:autoSpaceDN/>
        <w:adjustRightInd/>
        <w:spacing w:before="100" w:beforeAutospacing="1" w:after="100" w:afterAutospacing="1"/>
        <w:contextualSpacing/>
        <w:jc w:val="both"/>
        <w:rPr>
          <w:sz w:val="22"/>
          <w:szCs w:val="24"/>
        </w:rPr>
      </w:pPr>
      <w:r w:rsidRPr="00AB5DD0">
        <w:rPr>
          <w:sz w:val="22"/>
          <w:szCs w:val="24"/>
        </w:rPr>
        <w:t>6)Osoba, której dane osobowe przetwarza administrator danych, posiada prawo do (z zastrzeżeniem ograniczeń wynikających z przepisów prawa):</w:t>
      </w:r>
    </w:p>
    <w:p w:rsidR="00AB5DD0" w:rsidRPr="00AB5DD0" w:rsidRDefault="00AB5DD0" w:rsidP="00AB5DD0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contextualSpacing/>
        <w:jc w:val="both"/>
        <w:rPr>
          <w:sz w:val="22"/>
          <w:szCs w:val="24"/>
        </w:rPr>
      </w:pPr>
      <w:r w:rsidRPr="00AB5DD0">
        <w:rPr>
          <w:sz w:val="22"/>
          <w:szCs w:val="24"/>
        </w:rPr>
        <w:t>dostępu do treści danych (zgodnie z art. 15 Ogólnego rozporządzenia o ochronie danych);</w:t>
      </w:r>
    </w:p>
    <w:p w:rsidR="00AB5DD0" w:rsidRPr="00AB5DD0" w:rsidRDefault="00AB5DD0" w:rsidP="00AB5DD0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sprostowania danych (zgodnie z art. 16 Ogólnego rozporządzenia o ochronie danych);</w:t>
      </w:r>
    </w:p>
    <w:p w:rsidR="00AB5DD0" w:rsidRPr="00AB5DD0" w:rsidRDefault="00AB5DD0" w:rsidP="00AB5DD0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usunięcia danych (zgodnie z art. 17 Ogólnego rozporządzenia o ochronie danych);</w:t>
      </w:r>
    </w:p>
    <w:p w:rsidR="00AB5DD0" w:rsidRPr="00AB5DD0" w:rsidRDefault="00AB5DD0" w:rsidP="00AB5DD0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ograniczenia przetwarzania danych (zgodnie z art. 18 Ogólnego rozporządzenia o ochronie danych);</w:t>
      </w:r>
    </w:p>
    <w:p w:rsidR="00AB5DD0" w:rsidRPr="00AB5DD0" w:rsidRDefault="00AB5DD0" w:rsidP="00AB5DD0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przenoszenia danych (zgodnie z art. 20 Ogólnego rozporządzenia o ochronie danych);</w:t>
      </w:r>
    </w:p>
    <w:p w:rsidR="00AB5DD0" w:rsidRPr="00AB5DD0" w:rsidRDefault="00AB5DD0" w:rsidP="00AB5DD0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prawo do wniesienia sprzeciwu (zgodnie z art. 21 Ogólnego rozporządzenia o ochronie danych);</w:t>
      </w:r>
    </w:p>
    <w:p w:rsidR="00AB5DD0" w:rsidRPr="00AB5DD0" w:rsidRDefault="00AB5DD0" w:rsidP="00AB5DD0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cofnięcia zgody w dowolnym momencie bez wpływu na zgodność z prawem przetwarzania</w:t>
      </w:r>
      <w:r w:rsidRPr="00AB5DD0">
        <w:rPr>
          <w:i/>
          <w:iCs/>
          <w:sz w:val="22"/>
          <w:szCs w:val="24"/>
        </w:rPr>
        <w:t>,</w:t>
      </w:r>
      <w:r w:rsidRPr="00AB5DD0">
        <w:rPr>
          <w:sz w:val="22"/>
          <w:szCs w:val="24"/>
        </w:rPr>
        <w:t xml:space="preserve"> którego dokonano na podstawie zgody przed jej cofnięciem;</w:t>
      </w:r>
    </w:p>
    <w:p w:rsidR="00AB5DD0" w:rsidRPr="00AB5DD0" w:rsidRDefault="00AB5DD0" w:rsidP="00AB5DD0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wniesienia skargi do organu nadzorczego (Prezesa Urzędu Ochrony Danych Osobowych) w przypadku uznania, że przetwarzanie danych osobowych narusza przepisy Ogólnego rozporządzenia o ochronie danych.</w:t>
      </w:r>
    </w:p>
    <w:p w:rsidR="00AB5DD0" w:rsidRPr="00AB5DD0" w:rsidRDefault="00AB5DD0" w:rsidP="00AB5DD0">
      <w:pPr>
        <w:spacing w:before="100" w:beforeAutospacing="1" w:after="100" w:afterAutospacing="1"/>
        <w:ind w:left="360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Dane osobowe mogą być przetwarzane przez administratora danych w sposób zautomatyzowany, żadne decyzje nie są jednak podejmowane automatycznie i dane nie są poddawane profilowaniu.</w:t>
      </w:r>
    </w:p>
    <w:p w:rsidR="00AB5DD0" w:rsidRPr="00AB5DD0" w:rsidRDefault="00AB5DD0" w:rsidP="00AB5DD0">
      <w:pPr>
        <w:spacing w:before="100" w:beforeAutospacing="1" w:after="100" w:afterAutospacing="1"/>
        <w:ind w:left="360"/>
        <w:jc w:val="both"/>
        <w:rPr>
          <w:sz w:val="22"/>
          <w:szCs w:val="24"/>
        </w:rPr>
      </w:pPr>
      <w:r w:rsidRPr="00AB5DD0">
        <w:rPr>
          <w:sz w:val="22"/>
          <w:szCs w:val="24"/>
        </w:rPr>
        <w:t>Dane osobowe nie są przekazywane do państw trzecich, z wyjątkiem sytuacji przewidzianych w przepisach prawa.</w:t>
      </w:r>
    </w:p>
    <w:p w:rsidR="00626AF8" w:rsidRDefault="00201A8E" w:rsidP="00201A8E">
      <w:r>
        <w:t xml:space="preserve">                                                                                    </w:t>
      </w:r>
    </w:p>
    <w:p w:rsidR="00C42D2A" w:rsidRDefault="00201A8E" w:rsidP="00201A8E">
      <w:r>
        <w:t xml:space="preserve">                                                                                                                          </w:t>
      </w:r>
    </w:p>
    <w:p w:rsidR="00C42D2A" w:rsidRDefault="00C42D2A" w:rsidP="00201A8E"/>
    <w:p w:rsidR="00C42D2A" w:rsidRDefault="00C42D2A" w:rsidP="00201A8E"/>
    <w:p w:rsidR="00201A8E" w:rsidRPr="00C42D2A" w:rsidRDefault="00C42D2A" w:rsidP="00201A8E">
      <w:pPr>
        <w:rPr>
          <w:i/>
        </w:rPr>
      </w:pPr>
      <w: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Pr="00C42D2A">
        <w:rPr>
          <w:i/>
        </w:rPr>
        <w:t>DYREKTOR OSW</w:t>
      </w:r>
      <w:r w:rsidRPr="00C42D2A">
        <w:rPr>
          <w:i/>
        </w:rPr>
        <w:br/>
        <w:t xml:space="preserve">                                                                                                                           Artur Sobolewski</w:t>
      </w:r>
    </w:p>
    <w:p w:rsidR="00201A8E" w:rsidRPr="00C42D2A" w:rsidRDefault="00201A8E" w:rsidP="00201A8E">
      <w:pPr>
        <w:rPr>
          <w:i/>
        </w:rPr>
      </w:pPr>
    </w:p>
    <w:p w:rsidR="00201A8E" w:rsidRPr="00C42D2A" w:rsidRDefault="00201A8E" w:rsidP="00201A8E">
      <w:pPr>
        <w:rPr>
          <w:i/>
        </w:rPr>
      </w:pPr>
      <w:r w:rsidRPr="00C42D2A">
        <w:rPr>
          <w:i/>
        </w:rPr>
        <w:br/>
      </w:r>
    </w:p>
    <w:sectPr w:rsidR="00201A8E" w:rsidRPr="00C42D2A" w:rsidSect="00201A8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10BC"/>
    <w:multiLevelType w:val="hybridMultilevel"/>
    <w:tmpl w:val="81DA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28DF"/>
    <w:multiLevelType w:val="multilevel"/>
    <w:tmpl w:val="91BE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A1D63"/>
    <w:multiLevelType w:val="hybridMultilevel"/>
    <w:tmpl w:val="7C3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A3278"/>
    <w:multiLevelType w:val="multilevel"/>
    <w:tmpl w:val="C3DC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E6"/>
    <w:rsid w:val="00061FE6"/>
    <w:rsid w:val="00201A8E"/>
    <w:rsid w:val="00626AF8"/>
    <w:rsid w:val="007E72B4"/>
    <w:rsid w:val="007F44CC"/>
    <w:rsid w:val="00A1138A"/>
    <w:rsid w:val="00AB5DD0"/>
    <w:rsid w:val="00C4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29ECB-3D0B-4F07-9A5F-2CDFB75B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DD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5D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B5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A8E"/>
    <w:rPr>
      <w:rFonts w:ascii="Segoe UI" w:eastAsiaTheme="minorEastAsia" w:hAnsi="Segoe UI" w:cs="Segoe UI"/>
      <w:kern w:val="28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11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czyk@togat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2019-05-22T10:12:00Z</cp:lastPrinted>
  <dcterms:created xsi:type="dcterms:W3CDTF">2019-05-22T08:34:00Z</dcterms:created>
  <dcterms:modified xsi:type="dcterms:W3CDTF">2020-03-02T10:04:00Z</dcterms:modified>
</cp:coreProperties>
</file>